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C5D" w:rsidRPr="001910DA" w:rsidRDefault="001910DA">
      <w:pPr>
        <w:rPr>
          <w:sz w:val="18"/>
          <w:szCs w:val="18"/>
        </w:rPr>
      </w:pPr>
      <w:r w:rsidRPr="001910DA">
        <w:rPr>
          <w:sz w:val="18"/>
          <w:szCs w:val="18"/>
        </w:rPr>
        <w:t xml:space="preserve">PARTIDA </w:t>
      </w:r>
      <w:r w:rsidR="00F56E3B">
        <w:rPr>
          <w:sz w:val="18"/>
          <w:szCs w:val="18"/>
        </w:rPr>
        <w:t>20</w:t>
      </w:r>
      <w:r w:rsidRPr="001910DA">
        <w:rPr>
          <w:sz w:val="18"/>
          <w:szCs w:val="18"/>
        </w:rPr>
        <w:t xml:space="preserve">. </w:t>
      </w:r>
      <w:r w:rsidR="00F56E3B">
        <w:rPr>
          <w:sz w:val="18"/>
          <w:szCs w:val="18"/>
        </w:rPr>
        <w:t xml:space="preserve">INCUBADORA </w:t>
      </w:r>
      <w:r w:rsidR="006348FD">
        <w:rPr>
          <w:sz w:val="18"/>
          <w:szCs w:val="18"/>
        </w:rPr>
        <w:t>ABIERTA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072"/>
        <w:gridCol w:w="4634"/>
      </w:tblGrid>
      <w:tr w:rsidR="001910DA" w:rsidRPr="00785F74" w:rsidTr="00C17753">
        <w:trPr>
          <w:trHeight w:val="303"/>
        </w:trPr>
        <w:tc>
          <w:tcPr>
            <w:tcW w:w="8828" w:type="dxa"/>
            <w:gridSpan w:val="3"/>
          </w:tcPr>
          <w:p w:rsidR="001910DA" w:rsidRPr="00785F74" w:rsidRDefault="00F56E3B" w:rsidP="006348FD">
            <w:pPr>
              <w:jc w:val="center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INCUBADORA </w:t>
            </w:r>
            <w:r w:rsidR="006348FD">
              <w:rPr>
                <w:rFonts w:asciiTheme="minorHAnsi" w:hAnsiTheme="minorHAnsi" w:cs="Arial"/>
                <w:sz w:val="18"/>
                <w:szCs w:val="18"/>
              </w:rPr>
              <w:t>ABIERTA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t>DEFINICIÓN:</w:t>
            </w:r>
          </w:p>
        </w:tc>
        <w:tc>
          <w:tcPr>
            <w:tcW w:w="6706" w:type="dxa"/>
            <w:gridSpan w:val="2"/>
          </w:tcPr>
          <w:p w:rsidR="001910DA" w:rsidRPr="00785F74" w:rsidRDefault="006348FD" w:rsidP="006348FD">
            <w:pPr>
              <w:shd w:val="clear" w:color="auto" w:fill="FFFFFF"/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6348FD">
              <w:rPr>
                <w:rFonts w:asciiTheme="minorHAnsi" w:hAnsiTheme="minorHAnsi" w:cs="Arial"/>
                <w:sz w:val="18"/>
                <w:szCs w:val="18"/>
              </w:rPr>
              <w:t>ESTABLECE NUEVOS NIVELES EN ATENCIÓN ABIERTA AL PROPORCIONAR A LOS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6348FD">
              <w:rPr>
                <w:rFonts w:asciiTheme="minorHAnsi" w:hAnsiTheme="minorHAnsi" w:cs="Arial"/>
                <w:sz w:val="18"/>
                <w:szCs w:val="18"/>
              </w:rPr>
              <w:t>BEBÉS UN ENTORNO TÉRMICO ÚNICO Y ASEGURAR UN FÁCIL ACCESO PARA PRESTARLES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6348FD">
              <w:rPr>
                <w:rFonts w:asciiTheme="minorHAnsi" w:hAnsiTheme="minorHAnsi" w:cs="Arial"/>
                <w:sz w:val="18"/>
                <w:szCs w:val="18"/>
              </w:rPr>
              <w:t>LA MEJOR ATENCIÓN POSIBLE. SISTEMA DE CALENTAMIENTO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6348FD">
              <w:rPr>
                <w:rFonts w:asciiTheme="minorHAnsi" w:hAnsiTheme="minorHAnsi" w:cs="Arial"/>
                <w:sz w:val="18"/>
                <w:szCs w:val="18"/>
              </w:rPr>
              <w:t>INFANTIL DE CUIDADOS INTENSIVOS DISEÑADO COMO DISPOSITIVO TERAPÉUTICO PARA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6348FD">
              <w:rPr>
                <w:rFonts w:asciiTheme="minorHAnsi" w:hAnsiTheme="minorHAnsi" w:cs="Arial"/>
                <w:sz w:val="18"/>
                <w:szCs w:val="18"/>
              </w:rPr>
              <w:t>PROPORCIONAR CALOR A BEBÉS NACIDOS A TÉRMINO Y PREMATUROS.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ESPECIFICACIONES TÉCNICAS:</w:t>
            </w:r>
          </w:p>
        </w:tc>
        <w:tc>
          <w:tcPr>
            <w:tcW w:w="6706" w:type="dxa"/>
            <w:gridSpan w:val="2"/>
          </w:tcPr>
          <w:p w:rsidR="00785F74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CALENTADOR: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6348FD" w:rsidRPr="006348FD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sz w:val="18"/>
                <w:szCs w:val="18"/>
              </w:rPr>
              <w:t>A</w:t>
            </w:r>
            <w:r w:rsidR="006348FD" w:rsidRPr="006348FD">
              <w:rPr>
                <w:rFonts w:asciiTheme="minorHAnsi" w:hAnsiTheme="minorHAnsi" w:cs="Arial"/>
                <w:b/>
                <w:sz w:val="18"/>
                <w:szCs w:val="18"/>
              </w:rPr>
              <w:t>tributos físicos: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altura: 183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anchura: 68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profundidad: 112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peso: 100-127 kg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6348FD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sz w:val="18"/>
                <w:szCs w:val="18"/>
              </w:rPr>
              <w:t>C</w:t>
            </w:r>
            <w:r w:rsidR="006348FD" w:rsidRPr="006348FD">
              <w:rPr>
                <w:rFonts w:asciiTheme="minorHAnsi" w:hAnsiTheme="minorHAnsi" w:cs="Arial"/>
                <w:b/>
                <w:sz w:val="18"/>
                <w:szCs w:val="18"/>
              </w:rPr>
              <w:t>olchón: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altura desde el suelo: 100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anchura: 53.3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longitud: 66.0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grosor: 2.54 cm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capacidad máxima: 4.54 kg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6348FD" w:rsidRPr="006348FD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sz w:val="18"/>
                <w:szCs w:val="18"/>
              </w:rPr>
              <w:t>R</w:t>
            </w:r>
            <w:r w:rsidR="006348FD" w:rsidRPr="006348FD">
              <w:rPr>
                <w:rFonts w:asciiTheme="minorHAnsi" w:hAnsiTheme="minorHAnsi" w:cs="Arial"/>
                <w:b/>
                <w:sz w:val="18"/>
                <w:szCs w:val="18"/>
              </w:rPr>
              <w:t>equisitos de potencia máximos: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modelo: 120 v</w:t>
            </w:r>
          </w:p>
          <w:p w:rsidR="006348FD" w:rsidRP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:rsidR="006348FD" w:rsidRPr="006348FD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sz w:val="18"/>
                <w:szCs w:val="18"/>
              </w:rPr>
              <w:t>L</w:t>
            </w:r>
            <w:r w:rsidR="006348FD" w:rsidRPr="006348FD">
              <w:rPr>
                <w:rFonts w:asciiTheme="minorHAnsi" w:hAnsiTheme="minorHAnsi" w:cs="Arial"/>
                <w:b/>
                <w:sz w:val="18"/>
                <w:szCs w:val="18"/>
              </w:rPr>
              <w:t xml:space="preserve">ámpara de exploración: </w:t>
            </w:r>
          </w:p>
          <w:p w:rsidR="006348FD" w:rsidRDefault="006348FD" w:rsidP="006348FD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iluminación: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&gt; 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o,11 lúmenes/cm</w:t>
            </w:r>
          </w:p>
          <w:p w:rsidR="006348FD" w:rsidRDefault="006348FD" w:rsidP="006348FD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tipo de bombilla de cuarzo: 50 w (1076 lux)</w:t>
            </w:r>
          </w:p>
          <w:p w:rsidR="006348FD" w:rsidRDefault="006348FD" w:rsidP="006348FD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6348FD" w:rsidRPr="006348FD" w:rsidRDefault="009B616C" w:rsidP="006348FD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b/>
                <w:sz w:val="18"/>
                <w:szCs w:val="18"/>
              </w:rPr>
              <w:t>A</w:t>
            </w:r>
            <w:r w:rsidR="006348FD" w:rsidRPr="006348FD">
              <w:rPr>
                <w:rFonts w:asciiTheme="minorHAnsi" w:hAnsiTheme="minorHAnsi" w:cs="DraegerSansTab-Regular"/>
                <w:b/>
                <w:sz w:val="18"/>
                <w:szCs w:val="18"/>
              </w:rPr>
              <w:t>larmas de calefacción del controlador: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Comprobación del paciente: 15 minutos en modo manual</w:t>
            </w:r>
          </w:p>
          <w:p w:rsidR="006348FD" w:rsidRDefault="006348FD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Temperatura del bebe: +/- </w:t>
            </w:r>
            <w:r w:rsidR="00D11AD8">
              <w:rPr>
                <w:rFonts w:asciiTheme="minorHAnsi" w:hAnsiTheme="minorHAnsi" w:cs="Arial"/>
                <w:sz w:val="18"/>
                <w:szCs w:val="18"/>
              </w:rPr>
              <w:t>1</w:t>
            </w:r>
            <w:r w:rsidR="00D11AD8" w:rsidRPr="00785F74">
              <w:rPr>
                <w:rFonts w:asciiTheme="minorHAnsi" w:hAnsiTheme="minorHAnsi" w:cs="DraegerSansTab-Regular"/>
                <w:sz w:val="18"/>
                <w:szCs w:val="18"/>
              </w:rPr>
              <w:t>°</w:t>
            </w:r>
            <w:r w:rsidR="00D11AD8">
              <w:rPr>
                <w:rFonts w:asciiTheme="minorHAnsi" w:hAnsiTheme="minorHAnsi" w:cs="DraegerSansTab-Regular"/>
                <w:sz w:val="18"/>
                <w:szCs w:val="18"/>
              </w:rPr>
              <w:t>C respecto al punto establecido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Alta temperatura: Temperatura de la piel 39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°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C +/- 0,2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°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C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Sonda: cortocircuito o circuito abierto/ sin sonda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Error de sistema: indica un error del sistema.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Error de alimentación: interrupción de alimentación CA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D11AD8" w:rsidRP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D11AD8">
              <w:rPr>
                <w:rFonts w:asciiTheme="minorHAnsi" w:hAnsiTheme="minorHAnsi" w:cs="DraegerSansTab-Regular"/>
                <w:b/>
                <w:sz w:val="18"/>
                <w:szCs w:val="18"/>
              </w:rPr>
              <w:t>Intervalos de restablecimiento / silenciado de alarma:</w:t>
            </w:r>
          </w:p>
          <w:p w:rsidR="006348FD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Comprobación del paciente: Restablece el reloj durante 15 minutos en modo manual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Temperatura del bebe: 10 minutos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Alta temperatura: 2 minutos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Silencio de procedimiento: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presilencia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de alarma de temperatura del bebe durante 5 minutos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D11AD8">
              <w:rPr>
                <w:rFonts w:asciiTheme="minorHAnsi" w:hAnsiTheme="minorHAnsi" w:cs="Arial"/>
                <w:b/>
                <w:sz w:val="18"/>
                <w:szCs w:val="18"/>
              </w:rPr>
              <w:t>Establecer temperatura / salida del calentador: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D11AD8">
              <w:rPr>
                <w:rFonts w:asciiTheme="minorHAnsi" w:hAnsiTheme="minorHAnsi" w:cs="Arial"/>
                <w:sz w:val="18"/>
                <w:szCs w:val="18"/>
              </w:rPr>
              <w:t>Establecer rango de temperaturas</w:t>
            </w:r>
            <w:r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D11AD8">
              <w:rPr>
                <w:rFonts w:asciiTheme="minorHAnsi" w:hAnsiTheme="minorHAnsi" w:cs="Arial"/>
                <w:sz w:val="18"/>
                <w:szCs w:val="18"/>
              </w:rPr>
              <w:t xml:space="preserve"> 34-38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 (anulación a &gt; 37°C)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Salida de calefactor: 0-100%, incrementos del 10%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Pantalla de temperatura de la piel: 18-43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Precisión: */- 0,2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(31 a 37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)</w:t>
            </w: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D11AD8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D11AD8">
              <w:rPr>
                <w:rFonts w:asciiTheme="minorHAnsi" w:hAnsiTheme="minorHAnsi" w:cs="DraegerSansTab-Regular"/>
                <w:b/>
                <w:sz w:val="18"/>
                <w:szCs w:val="18"/>
              </w:rPr>
              <w:t xml:space="preserve">Módulo de resucitación: 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Modo manual: alertas del sistema cada 30 segundos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&gt;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10 minutos, durante 15 minutos.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Temporizador </w:t>
            </w:r>
            <w:proofErr w:type="spellStart"/>
            <w:r>
              <w:rPr>
                <w:rFonts w:asciiTheme="minorHAnsi" w:hAnsiTheme="minorHAnsi" w:cs="DraegerSansTab-Regular"/>
                <w:sz w:val="18"/>
                <w:szCs w:val="18"/>
              </w:rPr>
              <w:t>apgar</w:t>
            </w:r>
            <w:proofErr w:type="spellEnd"/>
            <w:r>
              <w:rPr>
                <w:rFonts w:asciiTheme="minorHAnsi" w:hAnsiTheme="minorHAnsi" w:cs="DraegerSansTab-Regular"/>
                <w:sz w:val="18"/>
                <w:szCs w:val="18"/>
              </w:rPr>
              <w:t>: alerta a los 1, 5 y 10 minutos.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Temporizador: temporizador visual hasta 1 hora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b/>
                <w:sz w:val="18"/>
                <w:szCs w:val="18"/>
              </w:rPr>
              <w:t>Bandeja de instrumentos: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sz w:val="18"/>
                <w:szCs w:val="18"/>
              </w:rPr>
              <w:t>Longitud: 3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Anchura: 22,8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Capacidad: 2,2 kg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b/>
                <w:sz w:val="18"/>
                <w:szCs w:val="18"/>
              </w:rPr>
              <w:t>Bandeja para casete de rayos x: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sz w:val="18"/>
                <w:szCs w:val="18"/>
              </w:rPr>
              <w:t>Ancho de la cavidad: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36,8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Longitud de la cavidad: 27,9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Grosor: 1,9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b/>
                <w:sz w:val="18"/>
                <w:szCs w:val="18"/>
              </w:rPr>
              <w:t>Poste para vía intravenosa: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sz w:val="18"/>
                <w:szCs w:val="18"/>
              </w:rPr>
              <w:t>Carga máxima: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2,2 kg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b/>
                <w:sz w:val="18"/>
                <w:szCs w:val="18"/>
              </w:rPr>
              <w:t xml:space="preserve">Estante para monitor: 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Longitud: 31,75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Anchura: 40,64 cm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Carga máxima: 4,5 kg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0377EF" w:rsidRPr="000377EF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0377EF">
              <w:rPr>
                <w:rFonts w:asciiTheme="minorHAnsi" w:hAnsiTheme="minorHAnsi" w:cs="DraegerSansTab-Regular"/>
                <w:b/>
                <w:sz w:val="18"/>
                <w:szCs w:val="18"/>
              </w:rPr>
              <w:t>CALENTADOR:</w:t>
            </w:r>
          </w:p>
          <w:p w:rsidR="000377EF" w:rsidRDefault="000377EF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Requisitos de potencia </w:t>
            </w:r>
            <w:r w:rsidR="00E64052">
              <w:rPr>
                <w:rFonts w:asciiTheme="minorHAnsi" w:hAnsiTheme="minorHAnsi" w:cs="DraegerSansTab-Regular"/>
                <w:sz w:val="18"/>
                <w:szCs w:val="18"/>
              </w:rPr>
              <w:t>máximos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="00E64052">
              <w:rPr>
                <w:rFonts w:asciiTheme="minorHAnsi" w:hAnsiTheme="minorHAnsi" w:cs="DraegerSansTab-Regular"/>
                <w:sz w:val="18"/>
                <w:szCs w:val="18"/>
              </w:rPr>
              <w:t xml:space="preserve"> modelo 120 V  120V,50-60 Hz, 750 W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E64052">
              <w:rPr>
                <w:rFonts w:asciiTheme="minorHAnsi" w:hAnsiTheme="minorHAnsi" w:cs="DraegerSansTab-Regular"/>
                <w:b/>
                <w:sz w:val="18"/>
                <w:szCs w:val="18"/>
              </w:rPr>
              <w:t xml:space="preserve">Lámpara de exploración: 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Iluminación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&gt;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0,11 lúmenes/cm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E64052" w:rsidRP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E64052">
              <w:rPr>
                <w:rFonts w:asciiTheme="minorHAnsi" w:hAnsiTheme="minorHAnsi" w:cs="DraegerSansTab-Regular"/>
                <w:b/>
                <w:sz w:val="18"/>
                <w:szCs w:val="18"/>
              </w:rPr>
              <w:t>Especificaciones: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Longitud: 75,7 cm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Anchura: 25.4 cm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Altura: 15,2 cm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Peso: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&gt;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15,92 kg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E64052">
              <w:rPr>
                <w:rFonts w:asciiTheme="minorHAnsi" w:hAnsiTheme="minorHAnsi" w:cs="DraegerSansTab-Regular"/>
                <w:b/>
                <w:sz w:val="18"/>
                <w:szCs w:val="18"/>
              </w:rPr>
              <w:t>Alarmas de calefacción del controlador</w:t>
            </w:r>
            <w:r>
              <w:rPr>
                <w:rFonts w:asciiTheme="minorHAnsi" w:hAnsiTheme="minorHAnsi" w:cs="DraegerSansTab-Regular"/>
                <w:b/>
                <w:sz w:val="18"/>
                <w:szCs w:val="18"/>
              </w:rPr>
              <w:t>: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Comprobación del paciente: 5 minutos en modo manual (alertas cada 30 segundos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&gt;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10 minutos)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Temperatura del bebe: =1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respecto al punto establecido</w:t>
            </w:r>
          </w:p>
          <w:p w:rsidR="00E64052" w:rsidRDefault="00E64052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Alta temperatura: temperatura de la piel 39 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</w:t>
            </w:r>
            <w:r w:rsidR="005B704A"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± 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0,2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</w:p>
          <w:p w:rsidR="005B704A" w:rsidRDefault="005B704A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Sonda: cortocircuito o circuito abierto sin sonda</w:t>
            </w:r>
          </w:p>
          <w:p w:rsidR="00C105A0" w:rsidRDefault="00C105A0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Error de sistema: indica un error del sistema.</w:t>
            </w:r>
          </w:p>
          <w:p w:rsidR="009B616C" w:rsidRDefault="009B616C" w:rsidP="009B616C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Error de alimentación: interrupción de alimentación CA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Alarma: intervalos de restablecimiento/silenciado de alarma (modo manual)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Comprobación del paciente: restablece el reloj durante 15 minutos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Temperatura del bebe: 10 minutos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Alta temperatura: 2 minutos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Silencio del procedimiento: silencia una alarma audible de temperatura del bebé durante 5 minutos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9B616C" w:rsidRP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b/>
                <w:sz w:val="18"/>
                <w:szCs w:val="18"/>
              </w:rPr>
            </w:pPr>
            <w:r w:rsidRPr="009B616C">
              <w:rPr>
                <w:rFonts w:asciiTheme="minorHAnsi" w:hAnsiTheme="minorHAnsi" w:cs="DraegerSansTab-Regular"/>
                <w:b/>
                <w:sz w:val="18"/>
                <w:szCs w:val="18"/>
              </w:rPr>
              <w:t>Establecer temperatura/salida del calentador: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Establecer rango de temperaturas: 34-38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(anulación a 37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)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Salida de calefactor: 0-100% incrementos del 10%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>Pantalla de temperatura de la piel: 18-43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</w:p>
          <w:p w:rsidR="009B616C" w:rsidRDefault="009B616C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Precisión: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±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0,2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 xml:space="preserve"> (31 a 37</w:t>
            </w:r>
            <w:r w:rsidRPr="00D11AD8">
              <w:rPr>
                <w:rFonts w:asciiTheme="minorHAnsi" w:hAnsiTheme="minorHAnsi" w:cs="DraegerSansTab-Regular"/>
                <w:sz w:val="18"/>
                <w:szCs w:val="18"/>
              </w:rPr>
              <w:t>°C</w:t>
            </w:r>
            <w:r>
              <w:rPr>
                <w:rFonts w:asciiTheme="minorHAnsi" w:hAnsiTheme="minorHAnsi" w:cs="DraegerSansTab-Regular"/>
                <w:sz w:val="18"/>
                <w:szCs w:val="18"/>
              </w:rPr>
              <w:t>).</w:t>
            </w:r>
          </w:p>
          <w:p w:rsidR="00C105A0" w:rsidRPr="00E64052" w:rsidRDefault="00C105A0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D11AD8" w:rsidRPr="006348FD" w:rsidRDefault="00D11AD8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910DA" w:rsidRPr="00785F74" w:rsidTr="00C17753">
        <w:tc>
          <w:tcPr>
            <w:tcW w:w="2122" w:type="dxa"/>
            <w:vMerge w:val="restart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lastRenderedPageBreak/>
              <w:t>GARANTÍA Y MANTENIMIENTO</w:t>
            </w: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GARANTÍA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i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i/>
                <w:sz w:val="18"/>
                <w:szCs w:val="18"/>
              </w:rPr>
              <w:t>MÍMINO DE 1 (UNO) AÑO.</w:t>
            </w:r>
          </w:p>
        </w:tc>
      </w:tr>
      <w:tr w:rsidR="001910DA" w:rsidRPr="00785F74" w:rsidTr="00C17753">
        <w:tc>
          <w:tcPr>
            <w:tcW w:w="2122" w:type="dxa"/>
            <w:vMerge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MANTENIMIENTO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PREVENTIVO.</w:t>
            </w:r>
          </w:p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CORRECTIVO POR PERSONAL CALIFICADO.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t>DOCUMENTACIÓN</w:t>
            </w: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CERTIFICACIÓN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PARA PRODUCTO EXTRANJERO QUE CUMPLA CON ALGUNA DE LAS SIGUIENTES NORMAS O CERTIFICADOS: FDA, CE, </w:t>
            </w:r>
            <w:proofErr w:type="gramStart"/>
            <w:r w:rsidRPr="00785F74">
              <w:rPr>
                <w:rFonts w:asciiTheme="minorHAnsi" w:hAnsiTheme="minorHAnsi" w:cs="Arial"/>
                <w:sz w:val="18"/>
                <w:szCs w:val="18"/>
              </w:rPr>
              <w:t>A.S.M.E ,</w:t>
            </w:r>
            <w:proofErr w:type="gramEnd"/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JIS O ISO 13485. PARA PRODUCTO NACIONAL CERTIFICADO DE BUENAS PRÁCTICAS DE FABRICACIÓN EXPEDIDO POR LA COFEPRIS.</w:t>
            </w:r>
          </w:p>
        </w:tc>
      </w:tr>
    </w:tbl>
    <w:p w:rsidR="001910DA" w:rsidRDefault="001910DA" w:rsidP="003C65CF">
      <w:bookmarkStart w:id="0" w:name="_GoBack"/>
      <w:bookmarkEnd w:id="0"/>
    </w:p>
    <w:sectPr w:rsidR="001910DA" w:rsidSect="003C65CF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wis721 LtEx BT">
    <w:altName w:val="Sitka Small"/>
    <w:charset w:val="00"/>
    <w:family w:val="swiss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aegerSansTab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AD576A"/>
    <w:multiLevelType w:val="hybridMultilevel"/>
    <w:tmpl w:val="7E180378"/>
    <w:lvl w:ilvl="0" w:tplc="7BF25F4E">
      <w:numFmt w:val="bullet"/>
      <w:lvlText w:val="-"/>
      <w:lvlJc w:val="left"/>
      <w:pPr>
        <w:ind w:left="720" w:hanging="360"/>
      </w:pPr>
      <w:rPr>
        <w:rFonts w:ascii="Swis721 LtEx BT" w:eastAsiaTheme="minorHAnsi" w:hAnsi="Swis721 LtEx BT" w:cs="Swis721 LtEx B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0DA"/>
    <w:rsid w:val="000377EF"/>
    <w:rsid w:val="00074DE9"/>
    <w:rsid w:val="001910DA"/>
    <w:rsid w:val="00250248"/>
    <w:rsid w:val="00347384"/>
    <w:rsid w:val="003C65CF"/>
    <w:rsid w:val="004D56FD"/>
    <w:rsid w:val="005B704A"/>
    <w:rsid w:val="006348FD"/>
    <w:rsid w:val="00785F74"/>
    <w:rsid w:val="009B616C"/>
    <w:rsid w:val="00AD7E56"/>
    <w:rsid w:val="00B16DF3"/>
    <w:rsid w:val="00C105A0"/>
    <w:rsid w:val="00C17753"/>
    <w:rsid w:val="00C74533"/>
    <w:rsid w:val="00D11AD8"/>
    <w:rsid w:val="00E64052"/>
    <w:rsid w:val="00F43C5D"/>
    <w:rsid w:val="00F56E3B"/>
    <w:rsid w:val="00FB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6BF97-DC8C-4F46-9494-CFFC6C8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910D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573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Ortiz Tapia, Gabriela Lidia</dc:creator>
  <cp:keywords/>
  <dc:description/>
  <cp:lastModifiedBy>Cesar Miguel Cervantes Escandon</cp:lastModifiedBy>
  <cp:revision>10</cp:revision>
  <dcterms:created xsi:type="dcterms:W3CDTF">2022-05-30T21:54:00Z</dcterms:created>
  <dcterms:modified xsi:type="dcterms:W3CDTF">2022-06-16T16:45:00Z</dcterms:modified>
</cp:coreProperties>
</file>